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FDF1" w14:textId="0A19DD93" w:rsidR="0042357B" w:rsidRPr="00F15224" w:rsidRDefault="0042357B" w:rsidP="0042357B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lang w:val="nl-NL"/>
        </w:rPr>
      </w:pPr>
      <w:r>
        <w:fldChar w:fldCharType="begin"/>
      </w:r>
      <w:r w:rsidRPr="00C5663F">
        <w:rPr>
          <w:lang w:val="nl-NL"/>
        </w:rPr>
        <w:instrText>HYPERLINK "https://www.kawneer.nl/producten/vliesgevels/aa-100-aluminium-vliesgevel"</w:instrText>
      </w:r>
      <w:r>
        <w:fldChar w:fldCharType="separate"/>
      </w:r>
      <w:r w:rsidRPr="00F15224">
        <w:rPr>
          <w:rStyle w:val="Hyperlink"/>
          <w:rFonts w:ascii="Arial" w:hAnsi="Arial" w:cs="Arial"/>
          <w:b/>
          <w:bCs/>
          <w:color w:val="7F7F7F" w:themeColor="text1" w:themeTint="80"/>
          <w:lang w:val="nl-NL"/>
        </w:rPr>
        <w:t>Systeemomschrijving AA 1</w:t>
      </w:r>
      <w:r w:rsidR="00045A7E" w:rsidRPr="00F15224">
        <w:rPr>
          <w:rStyle w:val="Hyperlink"/>
          <w:rFonts w:ascii="Arial" w:hAnsi="Arial" w:cs="Arial"/>
          <w:b/>
          <w:bCs/>
          <w:color w:val="7F7F7F" w:themeColor="text1" w:themeTint="80"/>
          <w:lang w:val="nl-NL"/>
        </w:rPr>
        <w:t>1</w:t>
      </w:r>
      <w:r w:rsidRPr="00F15224">
        <w:rPr>
          <w:rStyle w:val="Hyperlink"/>
          <w:rFonts w:ascii="Arial" w:hAnsi="Arial" w:cs="Arial"/>
          <w:b/>
          <w:bCs/>
          <w:color w:val="7F7F7F" w:themeColor="text1" w:themeTint="80"/>
          <w:lang w:val="nl-NL"/>
        </w:rPr>
        <w:t>0 vliesgevel</w:t>
      </w:r>
      <w:r>
        <w:fldChar w:fldCharType="end"/>
      </w:r>
    </w:p>
    <w:p w14:paraId="2AA9B540" w14:textId="649E567D" w:rsidR="00045A7E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hAnsi="Arial" w:cs="Arial"/>
          <w:color w:val="7F7F7F" w:themeColor="text1" w:themeTint="80"/>
          <w:sz w:val="16"/>
          <w:szCs w:val="16"/>
          <w:lang w:val="nl-NL"/>
        </w:rPr>
        <w:br/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Algemeen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</w:t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vliesgevelsysteem</w:t>
      </w:r>
      <w:r w:rsidR="00045A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 grote glasgewichten met hoge </w:t>
      </w:r>
    </w:p>
    <w:p w14:paraId="244AF7FF" w14:textId="6D80B024" w:rsidR="0042357B" w:rsidRPr="0042357B" w:rsidRDefault="00045A7E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3344B">
        <w:rPr>
          <w:rFonts w:ascii="Arial" w:eastAsia="Calibri" w:hAnsi="Arial" w:cs="Arial"/>
          <w:color w:val="7F7F7F"/>
          <w:sz w:val="18"/>
          <w:szCs w:val="18"/>
          <w:lang w:val="nl-NL"/>
        </w:rPr>
        <w:t>g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lastolerantie,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3344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23344B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23344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6B18A543" w14:textId="3179823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EN AW 6060 T66 volgens EN 573 anodiseerkwaliteit</w:t>
      </w:r>
    </w:p>
    <w:p w14:paraId="2B88DAF3" w14:textId="7680C5F4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geïsoleerde stijl- en regelconstructies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Stijl- en regeldiepte: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afhankelijk van overspanning en benodigde sterkte, maximaal 275 mm</w:t>
      </w:r>
    </w:p>
    <w:p w14:paraId="3C446D6D" w14:textId="09F0C5E0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45A7E">
        <w:rPr>
          <w:rFonts w:ascii="Arial" w:eastAsia="Calibri" w:hAnsi="Arial" w:cs="Arial"/>
          <w:color w:val="7F7F7F"/>
          <w:sz w:val="18"/>
          <w:szCs w:val="18"/>
          <w:lang w:val="nl-NL"/>
        </w:rPr>
        <w:t>65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</w:p>
    <w:p w14:paraId="2826BD93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1,5 mm aan buitenzijde en 1,0 mm aan binnenzijde</w:t>
      </w:r>
    </w:p>
    <w:p w14:paraId="69896796" w14:textId="77777777" w:rsidR="00045A7E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50 mm</w:t>
      </w:r>
    </w:p>
    <w:p w14:paraId="5F810EC3" w14:textId="77777777" w:rsidR="00876675" w:rsidRPr="0023344B" w:rsidRDefault="00045A7E" w:rsidP="00876675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Glastolerantie: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10 mm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1DF36820" w14:textId="7104C832" w:rsidR="00876675" w:rsidRPr="00876675" w:rsidRDefault="00876675" w:rsidP="008766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9" w:history="1">
        <w:r w:rsidRPr="00876675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1DEE4C46" w14:textId="77777777" w:rsidR="00876675" w:rsidRPr="00876675" w:rsidRDefault="00876675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59F0D931" w14:textId="77777777" w:rsidR="00876675" w:rsidRPr="00876675" w:rsidRDefault="00876675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07C91CBF" w14:textId="77777777" w:rsidR="00876675" w:rsidRDefault="00876675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07333DD3" w14:textId="77777777" w:rsidR="00C5663F" w:rsidRDefault="00C5663F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</w:t>
      </w:r>
    </w:p>
    <w:p w14:paraId="613474DA" w14:textId="53D77762" w:rsidR="00C5663F" w:rsidRPr="00876675" w:rsidRDefault="00C5663F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Categorie 1 verklaring volgens EN-15804.</w:t>
      </w:r>
    </w:p>
    <w:p w14:paraId="49608D19" w14:textId="0C0BC782" w:rsidR="00876675" w:rsidRPr="00876675" w:rsidRDefault="00876675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ISO 14001, ISO 900</w:t>
      </w:r>
      <w:r w:rsidR="00C5663F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1811DD63" w14:textId="73353126" w:rsidR="00876675" w:rsidRPr="00876675" w:rsidRDefault="00876675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3344B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87667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0" w:history="1">
        <w:r w:rsidRPr="00876675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87667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87667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0066E8A0" w14:textId="4E4AEB15" w:rsidR="00876675" w:rsidRPr="00876675" w:rsidRDefault="00C5663F" w:rsidP="008766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</w:t>
      </w:r>
      <w:r w:rsidRPr="0087667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oelstelling</w:t>
      </w:r>
      <w:r w:rsidR="00876675" w:rsidRPr="0087667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876675" w:rsidRPr="0087667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876675"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876675" w:rsidRPr="00876675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876675"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876675"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876675"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06F6E472" w14:textId="77777777" w:rsidR="00876675" w:rsidRPr="00876675" w:rsidRDefault="00876675" w:rsidP="0087667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87667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23344B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48A6A43C" w14:textId="77777777" w:rsidR="00876675" w:rsidRPr="00876675" w:rsidRDefault="00876675" w:rsidP="0087667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43F0A2AA" w14:textId="55100FEA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Waterafvoer: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waterafvoer via de stijlen of gecompartimenteerd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droge beglazing middels EPDM dichtingen</w:t>
      </w:r>
    </w:p>
    <w:p w14:paraId="019D3864" w14:textId="66A9EC78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Dichtingen: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83F08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 kader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Uitvoering: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gevels en dakconstructies</w:t>
      </w:r>
    </w:p>
    <w:p w14:paraId="078905A2" w14:textId="05C22609" w:rsidR="0042357B" w:rsidRPr="0042357B" w:rsidRDefault="003B6D94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Design: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afdekkappen in diverse standaard en projectmatige uitvoeringen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</w:t>
      </w:r>
      <w:r w:rsidR="0041391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ens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voorschrift Kawneer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57A0DA79" w14:textId="7B156ACF" w:rsidR="003B6D94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 beweegbare delen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Ramen/deuren: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te combineren met Kawneer systemen RT 62, RT 72 Reflex, RT 72 HI+,</w:t>
      </w:r>
    </w:p>
    <w:p w14:paraId="2EA9DF43" w14:textId="4DF7A800" w:rsidR="0042357B" w:rsidRPr="0042357B" w:rsidRDefault="003B6D94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RT 82 HI+,  AA 100</w:t>
      </w:r>
      <w:r w:rsidR="009C54C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/110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CV</w:t>
      </w:r>
    </w:p>
    <w:p w14:paraId="45E6D04A" w14:textId="20C54084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Schuifpuien: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te combineren met Kawneer systemen AA 3110, AA 4110 en AA 5110</w:t>
      </w:r>
    </w:p>
    <w:p w14:paraId="42D178E4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</w:p>
    <w:p w14:paraId="7917A86D" w14:textId="4EF3CD6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44E4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≤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36 mm polyamide isolator</w:t>
      </w:r>
    </w:p>
    <w:p w14:paraId="1BA5697E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AE volgens NEN-EN 12207 en </w:t>
      </w:r>
      <w:proofErr w:type="spellStart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12152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 1200 volgens NEN-EN12208 en </w:t>
      </w:r>
      <w:proofErr w:type="spellStart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12154</w:t>
      </w:r>
    </w:p>
    <w:p w14:paraId="2C115CD8" w14:textId="4A98FA4A" w:rsidR="00B44E4D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B5, volgens berekening fabrikant (NEN 12210 en 12211)</w:t>
      </w:r>
    </w:p>
    <w:p w14:paraId="5D2AE5CE" w14:textId="1D17648E" w:rsidR="00B44E4D" w:rsidRPr="00B44E4D" w:rsidRDefault="00B44E4D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Doorvalveiligheid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E5/I5 volgens EN 14019</w:t>
      </w:r>
    </w:p>
    <w:p w14:paraId="33CCBF0C" w14:textId="25796637" w:rsidR="0042357B" w:rsidRPr="0042357B" w:rsidRDefault="00B44E4D" w:rsidP="00B44E4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2 of 3 volgens EN 1627 t/m 1630 en NEN 5096</w:t>
      </w:r>
    </w:p>
    <w:p w14:paraId="50C9F2A5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W/m²K volgens NEN-EN10077-2, afhankelijk van uitvoering en glastype </w:t>
      </w:r>
    </w:p>
    <w:p w14:paraId="6E6E8220" w14:textId="0B42BD36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</w:t>
      </w:r>
      <w:proofErr w:type="spellStart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Rw</w:t>
      </w:r>
      <w:proofErr w:type="spellEnd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48 dB volgens EN717-1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Brandwerendheid: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B6D94">
        <w:rPr>
          <w:rFonts w:ascii="Arial" w:eastAsia="Calibri" w:hAnsi="Arial" w:cs="Arial"/>
          <w:color w:val="7F7F7F"/>
          <w:sz w:val="18"/>
          <w:szCs w:val="18"/>
          <w:lang w:val="nl-NL"/>
        </w:rPr>
        <w:t>middels AA 100 FR</w:t>
      </w:r>
    </w:p>
    <w:p w14:paraId="0DB685E7" w14:textId="77777777" w:rsidR="008B10E8" w:rsidRPr="008B10E8" w:rsidRDefault="008B10E8" w:rsidP="008B10E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7BE029A" w14:textId="77777777" w:rsidR="00310517" w:rsidRDefault="00310517" w:rsidP="009308DF">
      <w:pPr>
        <w:widowControl/>
        <w:tabs>
          <w:tab w:val="left" w:pos="1701"/>
        </w:tabs>
        <w:autoSpaceDE/>
        <w:spacing w:line="22" w:lineRule="atLeast"/>
      </w:pPr>
    </w:p>
    <w:p w14:paraId="662C5A65" w14:textId="77777777" w:rsidR="00310517" w:rsidRDefault="00310517" w:rsidP="009308DF">
      <w:pPr>
        <w:widowControl/>
        <w:tabs>
          <w:tab w:val="left" w:pos="1701"/>
        </w:tabs>
        <w:autoSpaceDE/>
        <w:spacing w:line="22" w:lineRule="atLeast"/>
      </w:pPr>
    </w:p>
    <w:p w14:paraId="3E39AC8E" w14:textId="77777777" w:rsidR="00310517" w:rsidRDefault="00310517" w:rsidP="009308DF">
      <w:pPr>
        <w:widowControl/>
        <w:tabs>
          <w:tab w:val="left" w:pos="1701"/>
        </w:tabs>
        <w:autoSpaceDE/>
        <w:spacing w:line="22" w:lineRule="atLeast"/>
      </w:pPr>
    </w:p>
    <w:p w14:paraId="49098327" w14:textId="77777777" w:rsidR="00310517" w:rsidRDefault="00310517" w:rsidP="009308DF">
      <w:pPr>
        <w:widowControl/>
        <w:tabs>
          <w:tab w:val="left" w:pos="1701"/>
        </w:tabs>
        <w:autoSpaceDE/>
        <w:spacing w:line="22" w:lineRule="atLeast"/>
      </w:pPr>
    </w:p>
    <w:p w14:paraId="14F44E69" w14:textId="459D927C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1" w:history="1">
        <w:r w:rsidRPr="009308DF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9308D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7B70C52B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9308DF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3048F736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7A409E5E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1C086E7E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0A839272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4D95516B" w14:textId="77777777" w:rsid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412D7A1" w14:textId="4BC13183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9308DF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51E70764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9308DF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2713613E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2D86602A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17240087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5B3509A4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1CBFC72D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9308DF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0448C0B9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6163599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D1317DB" w14:textId="77777777" w:rsidR="009308DF" w:rsidRPr="009308DF" w:rsidRDefault="009308DF" w:rsidP="009308DF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9308DF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9308D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9308DF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9308DF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9308DF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70870E56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83DFB06" w14:textId="77777777" w:rsidR="009308DF" w:rsidRPr="009308DF" w:rsidRDefault="009308DF" w:rsidP="009308D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308D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CD3B95F" w14:textId="77777777" w:rsidR="009308DF" w:rsidRPr="009308DF" w:rsidRDefault="009308DF" w:rsidP="009308DF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2E3B9CA0" w14:textId="77777777" w:rsidR="008B10E8" w:rsidRPr="008B10E8" w:rsidRDefault="008B10E8" w:rsidP="008B10E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B10E8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3FF47852" w14:textId="77777777" w:rsidR="008B10E8" w:rsidRPr="008B10E8" w:rsidRDefault="008B10E8" w:rsidP="008B10E8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2082EBD4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sectPr w:rsidR="0042357B" w:rsidRPr="0042357B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D3E7" w14:textId="77777777" w:rsidR="00EA1001" w:rsidRDefault="00EA1001" w:rsidP="0054789B">
      <w:r>
        <w:separator/>
      </w:r>
    </w:p>
  </w:endnote>
  <w:endnote w:type="continuationSeparator" w:id="0">
    <w:p w14:paraId="0601560D" w14:textId="77777777" w:rsidR="00EA1001" w:rsidRDefault="00EA1001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8F70" w14:textId="77777777" w:rsidR="00EA1001" w:rsidRDefault="00EA1001" w:rsidP="0054789B">
      <w:r>
        <w:separator/>
      </w:r>
    </w:p>
  </w:footnote>
  <w:footnote w:type="continuationSeparator" w:id="0">
    <w:p w14:paraId="00B94ABF" w14:textId="77777777" w:rsidR="00EA1001" w:rsidRDefault="00EA1001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6928"/>
    <w:rsid w:val="00045A7E"/>
    <w:rsid w:val="00086677"/>
    <w:rsid w:val="00094DB1"/>
    <w:rsid w:val="000A266D"/>
    <w:rsid w:val="001143DF"/>
    <w:rsid w:val="00127575"/>
    <w:rsid w:val="00150CB9"/>
    <w:rsid w:val="00152643"/>
    <w:rsid w:val="00175326"/>
    <w:rsid w:val="001A1583"/>
    <w:rsid w:val="00206F22"/>
    <w:rsid w:val="0023344B"/>
    <w:rsid w:val="00276467"/>
    <w:rsid w:val="002B4DE3"/>
    <w:rsid w:val="002B517D"/>
    <w:rsid w:val="002C2BB3"/>
    <w:rsid w:val="002F4450"/>
    <w:rsid w:val="0030515B"/>
    <w:rsid w:val="00310517"/>
    <w:rsid w:val="00313E74"/>
    <w:rsid w:val="00315B9A"/>
    <w:rsid w:val="0037525E"/>
    <w:rsid w:val="003B6D94"/>
    <w:rsid w:val="003C0573"/>
    <w:rsid w:val="003F03B2"/>
    <w:rsid w:val="003F2920"/>
    <w:rsid w:val="003F7B99"/>
    <w:rsid w:val="0040564C"/>
    <w:rsid w:val="00413918"/>
    <w:rsid w:val="0042357B"/>
    <w:rsid w:val="00425C5D"/>
    <w:rsid w:val="00461CA5"/>
    <w:rsid w:val="00462B63"/>
    <w:rsid w:val="004958FF"/>
    <w:rsid w:val="004C344D"/>
    <w:rsid w:val="004D69E2"/>
    <w:rsid w:val="004F2E2F"/>
    <w:rsid w:val="00506DA2"/>
    <w:rsid w:val="00527825"/>
    <w:rsid w:val="00536D06"/>
    <w:rsid w:val="005419FD"/>
    <w:rsid w:val="0054789B"/>
    <w:rsid w:val="005B0347"/>
    <w:rsid w:val="005E5327"/>
    <w:rsid w:val="005F117A"/>
    <w:rsid w:val="00600C33"/>
    <w:rsid w:val="006241A7"/>
    <w:rsid w:val="00641E2E"/>
    <w:rsid w:val="00646865"/>
    <w:rsid w:val="00683F08"/>
    <w:rsid w:val="006F4122"/>
    <w:rsid w:val="007102EF"/>
    <w:rsid w:val="007445E4"/>
    <w:rsid w:val="007D7DFB"/>
    <w:rsid w:val="0087105A"/>
    <w:rsid w:val="00876675"/>
    <w:rsid w:val="00890538"/>
    <w:rsid w:val="008B10E8"/>
    <w:rsid w:val="008C684B"/>
    <w:rsid w:val="00911284"/>
    <w:rsid w:val="00920B96"/>
    <w:rsid w:val="009308DF"/>
    <w:rsid w:val="00964B77"/>
    <w:rsid w:val="00986E23"/>
    <w:rsid w:val="009C54CF"/>
    <w:rsid w:val="009C7695"/>
    <w:rsid w:val="009F5C90"/>
    <w:rsid w:val="00A14C5D"/>
    <w:rsid w:val="00A669AC"/>
    <w:rsid w:val="00A833BE"/>
    <w:rsid w:val="00AD6A10"/>
    <w:rsid w:val="00B35AF7"/>
    <w:rsid w:val="00B447C4"/>
    <w:rsid w:val="00B44E4D"/>
    <w:rsid w:val="00B83958"/>
    <w:rsid w:val="00BC2972"/>
    <w:rsid w:val="00BC6673"/>
    <w:rsid w:val="00BD3B2D"/>
    <w:rsid w:val="00BF7E68"/>
    <w:rsid w:val="00C03F0B"/>
    <w:rsid w:val="00C138FD"/>
    <w:rsid w:val="00C42E97"/>
    <w:rsid w:val="00C5663F"/>
    <w:rsid w:val="00C8270F"/>
    <w:rsid w:val="00C9400D"/>
    <w:rsid w:val="00CC61CE"/>
    <w:rsid w:val="00CD3151"/>
    <w:rsid w:val="00CD43F3"/>
    <w:rsid w:val="00CF2BE5"/>
    <w:rsid w:val="00D36E8D"/>
    <w:rsid w:val="00D72716"/>
    <w:rsid w:val="00E3465E"/>
    <w:rsid w:val="00E54D51"/>
    <w:rsid w:val="00E56276"/>
    <w:rsid w:val="00E57D4D"/>
    <w:rsid w:val="00EA1001"/>
    <w:rsid w:val="00EA7BD3"/>
    <w:rsid w:val="00EB0A37"/>
    <w:rsid w:val="00EB516F"/>
    <w:rsid w:val="00F025D5"/>
    <w:rsid w:val="00F15224"/>
    <w:rsid w:val="00F22A8B"/>
    <w:rsid w:val="00F273CA"/>
    <w:rsid w:val="00F6703D"/>
    <w:rsid w:val="00F8122B"/>
    <w:rsid w:val="00FA142A"/>
    <w:rsid w:val="00FD2D07"/>
    <w:rsid w:val="00FD6A80"/>
    <w:rsid w:val="00FE0BEC"/>
    <w:rsid w:val="00FE565E"/>
    <w:rsid w:val="00FE69AE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  <w:style w:type="character" w:customStyle="1" w:styleId="headergroot1">
    <w:name w:val="headergroot1"/>
    <w:basedOn w:val="Standaardalinea-lettertype"/>
    <w:rsid w:val="0087105A"/>
    <w:rPr>
      <w:rFonts w:ascii="Verdana" w:hAnsi="Verdana" w:hint="default"/>
      <w:b/>
      <w:bCs/>
      <w:color w:val="526A8E"/>
      <w:sz w:val="21"/>
      <w:szCs w:val="21"/>
    </w:rPr>
  </w:style>
  <w:style w:type="character" w:customStyle="1" w:styleId="headerklein1">
    <w:name w:val="headerklein1"/>
    <w:basedOn w:val="Standaardalinea-lettertype"/>
    <w:rsid w:val="0087105A"/>
    <w:rPr>
      <w:rFonts w:ascii="Verdana" w:hAnsi="Verdana" w:hint="default"/>
      <w:color w:val="526A8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functionaliteit/oppervlaktebehandel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com/bcs/architectuursystemen/nl/info_page/recycle-programma-ar-90-ar-100.as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11</cp:revision>
  <cp:lastPrinted>2025-08-19T08:38:00Z</cp:lastPrinted>
  <dcterms:created xsi:type="dcterms:W3CDTF">2025-06-04T08:00:00Z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